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32" w:rsidRPr="00FD3132" w:rsidRDefault="00FD3132" w:rsidP="00FD3132">
      <w:pPr>
        <w:pStyle w:val="a4"/>
        <w:spacing w:line="276" w:lineRule="auto"/>
        <w:ind w:left="-28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D313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Общественный контроль</w:t>
      </w:r>
    </w:p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Pr="00FD3132" w:rsidRDefault="00FD3132" w:rsidP="00FD3132">
      <w:pPr>
        <w:pStyle w:val="a4"/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 xml:space="preserve">Право общественного контроля в сфере закупок предоставлено </w:t>
      </w:r>
      <w:r w:rsidRPr="00FD3132">
        <w:rPr>
          <w:rFonts w:ascii="Times New Roman" w:hAnsi="Times New Roman" w:cs="Times New Roman"/>
          <w:b/>
          <w:sz w:val="24"/>
          <w:szCs w:val="24"/>
        </w:rPr>
        <w:t xml:space="preserve">п. 11 ст. 55.13 </w:t>
      </w:r>
      <w:proofErr w:type="spellStart"/>
      <w:r w:rsidRPr="00FD3132">
        <w:rPr>
          <w:rFonts w:ascii="Times New Roman" w:hAnsi="Times New Roman" w:cs="Times New Roman"/>
          <w:b/>
          <w:sz w:val="24"/>
          <w:szCs w:val="24"/>
        </w:rPr>
        <w:t>ГрК</w:t>
      </w:r>
      <w:proofErr w:type="spellEnd"/>
      <w:r w:rsidRPr="00FD3132">
        <w:rPr>
          <w:rFonts w:ascii="Times New Roman" w:hAnsi="Times New Roman" w:cs="Times New Roman"/>
          <w:b/>
          <w:sz w:val="24"/>
          <w:szCs w:val="24"/>
        </w:rPr>
        <w:t xml:space="preserve"> РФ.</w:t>
      </w:r>
      <w:r w:rsidRPr="00FD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32" w:rsidRDefault="00FD3132" w:rsidP="00FD3132">
      <w:pPr>
        <w:pStyle w:val="a4"/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 xml:space="preserve">Базовые принципы организации и осуществления общественного контроля заложены в </w:t>
      </w:r>
      <w:r w:rsidRPr="00FD3132">
        <w:rPr>
          <w:rFonts w:ascii="Times New Roman" w:hAnsi="Times New Roman" w:cs="Times New Roman"/>
          <w:b/>
          <w:sz w:val="24"/>
          <w:szCs w:val="24"/>
        </w:rPr>
        <w:t>212-ФЗ</w:t>
      </w:r>
      <w:r w:rsidRPr="00FD3132">
        <w:rPr>
          <w:rFonts w:ascii="Times New Roman" w:hAnsi="Times New Roman" w:cs="Times New Roman"/>
          <w:sz w:val="24"/>
          <w:szCs w:val="24"/>
        </w:rPr>
        <w:t xml:space="preserve"> «Об основах общественного контроля в Российской Федерации» и </w:t>
      </w:r>
      <w:r w:rsidRPr="00FD3132">
        <w:rPr>
          <w:rFonts w:ascii="Times New Roman" w:hAnsi="Times New Roman" w:cs="Times New Roman"/>
          <w:b/>
          <w:sz w:val="24"/>
          <w:szCs w:val="24"/>
        </w:rPr>
        <w:t>44-ФЗ</w:t>
      </w:r>
      <w:r w:rsidRPr="00FD3132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FD3132" w:rsidRPr="00FD3132" w:rsidRDefault="00FD3132" w:rsidP="00FD3132">
      <w:pPr>
        <w:pStyle w:val="a4"/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Pr="00FD3132" w:rsidRDefault="00FD3132" w:rsidP="00FD3132">
      <w:pPr>
        <w:pStyle w:val="a4"/>
        <w:spacing w:line="276" w:lineRule="auto"/>
        <w:ind w:left="-284" w:firstLine="426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FD313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СРО, </w:t>
      </w:r>
      <w:proofErr w:type="gramStart"/>
      <w:r w:rsidRPr="00FD313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осуществляющее</w:t>
      </w:r>
      <w:proofErr w:type="gramEnd"/>
      <w:r w:rsidRPr="00FD313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общественный контроль вправе (п. 3 ст. 102 44-ФЗ): </w:t>
      </w:r>
    </w:p>
    <w:p w:rsidR="00FD3132" w:rsidRPr="00FD3132" w:rsidRDefault="00FD3132" w:rsidP="00FD3132">
      <w:pPr>
        <w:pStyle w:val="a4"/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Pr="00FD3132" w:rsidRDefault="00FD3132" w:rsidP="00FD313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>подготавливать предложения по совершенствованию законодательства в сфере закупок;</w:t>
      </w:r>
    </w:p>
    <w:p w:rsidR="00FD3132" w:rsidRPr="00FD3132" w:rsidRDefault="00FD3132" w:rsidP="00FD313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>направлять заказчикам запросы о ходе исполнения контрактов;</w:t>
      </w:r>
    </w:p>
    <w:p w:rsidR="00FD3132" w:rsidRPr="00FD3132" w:rsidRDefault="00FD3132" w:rsidP="00FD313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>осуществлять независимый мониторинг закупок и оценку эффективности закупок, в том числе результатов исполнения контрактов;</w:t>
      </w:r>
    </w:p>
    <w:p w:rsidR="00FD3132" w:rsidRPr="00FD3132" w:rsidRDefault="00FD3132" w:rsidP="00FD313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>обращаться в государственные и муниципальные органы с заявлением о проведении мероприятий по контролю в соответствии с 44-ФЗ;</w:t>
      </w:r>
    </w:p>
    <w:p w:rsidR="00FD3132" w:rsidRPr="00FD3132" w:rsidRDefault="00FD3132" w:rsidP="00FD313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>обращаться от своего имени в правоохранительные органы в случаях выявления в действиях (бездействии) заказчика, уполномоченного органа, контрактных управляющих признаков состава преступления;</w:t>
      </w:r>
    </w:p>
    <w:p w:rsidR="00FD3132" w:rsidRPr="00FD3132" w:rsidRDefault="00FD3132" w:rsidP="00FD313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>обращаться в суд в защиту нарушенных или оспариваемых прав и законных интересов группы лиц в соответствии с законодательством.</w:t>
      </w:r>
    </w:p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Pr="00FD3132" w:rsidRDefault="00FD3132" w:rsidP="00FD3132">
      <w:pPr>
        <w:pStyle w:val="a4"/>
        <w:spacing w:line="276" w:lineRule="auto"/>
        <w:ind w:left="-284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D313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Практика в сфере общественного контроля</w:t>
      </w:r>
    </w:p>
    <w:p w:rsidR="00FD3132" w:rsidRPr="00FD3132" w:rsidRDefault="00FD3132" w:rsidP="00FD3132">
      <w:pPr>
        <w:pStyle w:val="a4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74F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Жалоба в УФАС по РБ</w:t>
      </w:r>
      <w:r w:rsidRPr="005A74F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FD3132">
        <w:rPr>
          <w:rFonts w:ascii="Times New Roman" w:hAnsi="Times New Roman" w:cs="Times New Roman"/>
          <w:sz w:val="24"/>
          <w:szCs w:val="24"/>
        </w:rPr>
        <w:t xml:space="preserve">на действие заказчика об установлении избыточных требований к участникам закупки по извещению № 0101200009518001730 на проведение электронного аукциона «Капитальный ремонт зрительного зала </w:t>
      </w:r>
      <w:proofErr w:type="gramStart"/>
      <w:r w:rsidRPr="00FD31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3132">
        <w:rPr>
          <w:rFonts w:ascii="Times New Roman" w:hAnsi="Times New Roman" w:cs="Times New Roman"/>
          <w:sz w:val="24"/>
          <w:szCs w:val="24"/>
        </w:rPr>
        <w:t xml:space="preserve"> сменой театральных кресел государственного бюджетного учреждения культуры и искусства Национальный молодежный театр Республики Башкортостан имени М. </w:t>
      </w:r>
      <w:proofErr w:type="spellStart"/>
      <w:r w:rsidRPr="00FD3132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FD3132">
        <w:rPr>
          <w:rFonts w:ascii="Times New Roman" w:hAnsi="Times New Roman" w:cs="Times New Roman"/>
          <w:sz w:val="24"/>
          <w:szCs w:val="24"/>
        </w:rPr>
        <w:t xml:space="preserve"> по адресу: г. Уфа, ул. Ленина, 62». </w:t>
      </w:r>
      <w:r w:rsidRPr="005A74FF">
        <w:rPr>
          <w:rFonts w:ascii="Times New Roman" w:hAnsi="Times New Roman" w:cs="Times New Roman"/>
          <w:b/>
          <w:sz w:val="24"/>
          <w:szCs w:val="24"/>
          <w:highlight w:val="yellow"/>
        </w:rPr>
        <w:t>Жалоба признана обоснованной, торги отменили.</w:t>
      </w:r>
      <w:r w:rsidRPr="00FD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74F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Жалоба в УФАС по РБ</w:t>
      </w:r>
      <w:r w:rsidRPr="005A74F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FD3132">
        <w:rPr>
          <w:rFonts w:ascii="Times New Roman" w:hAnsi="Times New Roman" w:cs="Times New Roman"/>
          <w:sz w:val="24"/>
          <w:szCs w:val="24"/>
        </w:rPr>
        <w:t xml:space="preserve">на действие заказчика о приведении требования к участникам закупки и описание объекта закупки в соответствие с законодательством по извещению № 0301300003918000115 на проведение электронного аукциона «Капитальный ремонт здания школы по ул. Ленина, 108 </w:t>
      </w:r>
      <w:proofErr w:type="gramStart"/>
      <w:r w:rsidRPr="00FD31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313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D3132">
        <w:rPr>
          <w:rFonts w:ascii="Times New Roman" w:hAnsi="Times New Roman" w:cs="Times New Roman"/>
          <w:sz w:val="24"/>
          <w:szCs w:val="24"/>
        </w:rPr>
        <w:t>Толбазы</w:t>
      </w:r>
      <w:proofErr w:type="spellEnd"/>
      <w:r w:rsidRPr="00FD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32">
        <w:rPr>
          <w:rFonts w:ascii="Times New Roman" w:hAnsi="Times New Roman" w:cs="Times New Roman"/>
          <w:sz w:val="24"/>
          <w:szCs w:val="24"/>
        </w:rPr>
        <w:t>Аургазинского</w:t>
      </w:r>
      <w:proofErr w:type="spellEnd"/>
      <w:r w:rsidRPr="00FD3132">
        <w:rPr>
          <w:rFonts w:ascii="Times New Roman" w:hAnsi="Times New Roman" w:cs="Times New Roman"/>
          <w:sz w:val="24"/>
          <w:szCs w:val="24"/>
        </w:rPr>
        <w:t xml:space="preserve"> района РБ». </w:t>
      </w:r>
      <w:r w:rsidRPr="005A74FF">
        <w:rPr>
          <w:rFonts w:ascii="Times New Roman" w:hAnsi="Times New Roman" w:cs="Times New Roman"/>
          <w:b/>
          <w:sz w:val="24"/>
          <w:szCs w:val="24"/>
          <w:highlight w:val="yellow"/>
        </w:rPr>
        <w:t>Жалоба частично обоснована.</w:t>
      </w:r>
      <w:r w:rsidRPr="005A7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F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Жалоба в УФАС по РБ</w:t>
      </w:r>
      <w:r w:rsidRPr="005A74F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FD3132">
        <w:rPr>
          <w:rFonts w:ascii="Times New Roman" w:hAnsi="Times New Roman" w:cs="Times New Roman"/>
          <w:sz w:val="24"/>
          <w:szCs w:val="24"/>
        </w:rPr>
        <w:t xml:space="preserve">на действие заказчика о предоставленных документах участником аукциона «Выполнение строительно-монтажных и пусконаладочных работ по объекту «Строительство ФОК с бассейном в с. Раевский» </w:t>
      </w:r>
      <w:proofErr w:type="spellStart"/>
      <w:r w:rsidRPr="00FD3132">
        <w:rPr>
          <w:rFonts w:ascii="Times New Roman" w:hAnsi="Times New Roman" w:cs="Times New Roman"/>
          <w:sz w:val="24"/>
          <w:szCs w:val="24"/>
        </w:rPr>
        <w:t>Альшеевский</w:t>
      </w:r>
      <w:proofErr w:type="spellEnd"/>
      <w:r w:rsidRPr="00FD3132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  <w:r w:rsidRPr="00FD3132">
        <w:rPr>
          <w:rFonts w:ascii="Times New Roman" w:hAnsi="Times New Roman" w:cs="Times New Roman"/>
          <w:sz w:val="24"/>
          <w:szCs w:val="24"/>
        </w:rPr>
        <w:t xml:space="preserve"> </w:t>
      </w:r>
      <w:r w:rsidRPr="005A74FF">
        <w:rPr>
          <w:rFonts w:ascii="Times New Roman" w:hAnsi="Times New Roman" w:cs="Times New Roman"/>
          <w:b/>
          <w:sz w:val="24"/>
          <w:szCs w:val="24"/>
          <w:highlight w:val="yellow"/>
        </w:rPr>
        <w:t>Жалоба признана обоснованной.</w:t>
      </w:r>
      <w:r w:rsidRPr="005A7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4FF" w:rsidRPr="00FD3132" w:rsidRDefault="005A74FF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74F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Жалоба в УФАС по РБ</w:t>
      </w:r>
      <w:r w:rsidRPr="005A74F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FD3132">
        <w:rPr>
          <w:rFonts w:ascii="Times New Roman" w:hAnsi="Times New Roman" w:cs="Times New Roman"/>
          <w:sz w:val="24"/>
          <w:szCs w:val="24"/>
        </w:rPr>
        <w:t xml:space="preserve">на действие заказчика по извещению № 31807001013 аукцион «Капитальный ремонт 4 этажа административного здания ГАНУ «Институт стратегических </w:t>
      </w:r>
      <w:r w:rsidRPr="00FD3132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исследований Республики Башкортостан» по адресу: РБ, г. Уфа, ул. Кирова, д. 15, поскольку участник аукциона не является членов СРО. </w:t>
      </w:r>
      <w:r w:rsidRPr="005A74FF">
        <w:rPr>
          <w:rFonts w:ascii="Times New Roman" w:hAnsi="Times New Roman" w:cs="Times New Roman"/>
          <w:b/>
          <w:sz w:val="24"/>
          <w:szCs w:val="24"/>
          <w:highlight w:val="yellow"/>
        </w:rPr>
        <w:t>Аукцион отменен.</w:t>
      </w:r>
      <w:r w:rsidRPr="00FD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Pr="005A74FF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F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Жалоба в УФАС по РБ</w:t>
      </w:r>
      <w:r w:rsidRPr="005A74F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FD3132">
        <w:rPr>
          <w:rFonts w:ascii="Times New Roman" w:hAnsi="Times New Roman" w:cs="Times New Roman"/>
          <w:sz w:val="24"/>
          <w:szCs w:val="24"/>
        </w:rPr>
        <w:t xml:space="preserve">на действие заказчика  по извещению № 200150000011800269 «Выполнение работ по капитальному ремонту или замене лифтового оборудования, признанного непригодным для эксплуатации, ремонт лифтовых шахт в многоквартирных жилых домах, расположенных на территории Республики Башкортостан: </w:t>
      </w:r>
      <w:proofErr w:type="gramStart"/>
      <w:r w:rsidRPr="00FD3132">
        <w:rPr>
          <w:rFonts w:ascii="Times New Roman" w:hAnsi="Times New Roman" w:cs="Times New Roman"/>
          <w:sz w:val="24"/>
          <w:szCs w:val="24"/>
        </w:rPr>
        <w:t>ГО г. Уфа, ГО г. Стерлитамак, ГО г. Нефтекамск, ГО г. Октябрьский, ГО г. Кумертау».</w:t>
      </w:r>
      <w:proofErr w:type="gramEnd"/>
      <w:r w:rsidRPr="00FD3132">
        <w:rPr>
          <w:rFonts w:ascii="Times New Roman" w:hAnsi="Times New Roman" w:cs="Times New Roman"/>
          <w:sz w:val="24"/>
          <w:szCs w:val="24"/>
        </w:rPr>
        <w:t xml:space="preserve"> Постановление Арбитражного суда Уральского округа от 03.12.2021 г. Решение АС РБ от 01.04.2021 г. По делу А07-32808/2019 </w:t>
      </w:r>
      <w:bookmarkStart w:id="0" w:name="_GoBack"/>
      <w:r w:rsidRPr="005A74FF">
        <w:rPr>
          <w:rFonts w:ascii="Times New Roman" w:hAnsi="Times New Roman" w:cs="Times New Roman"/>
          <w:b/>
          <w:sz w:val="24"/>
          <w:szCs w:val="24"/>
          <w:highlight w:val="yellow"/>
        </w:rPr>
        <w:t>оставлено без изменения.</w:t>
      </w:r>
      <w:r w:rsidRPr="005A7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132" w:rsidRPr="00FD3132" w:rsidRDefault="00FD3132" w:rsidP="00FD3132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 xml:space="preserve">Направлено ходатайство в Минстрой РБ от 16.08.2021 г. № 01171-2021 о внесении изменений в ст. 95 44-ФЗ в связи с повышением цен на ресурсы. </w:t>
      </w:r>
    </w:p>
    <w:p w:rsidR="00FE7008" w:rsidRPr="00FD3132" w:rsidRDefault="00FE7008" w:rsidP="00FD3132">
      <w:pPr>
        <w:ind w:left="-284"/>
        <w:rPr>
          <w:sz w:val="24"/>
          <w:szCs w:val="24"/>
        </w:rPr>
      </w:pPr>
    </w:p>
    <w:sectPr w:rsidR="00FE7008" w:rsidRPr="00F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F8D"/>
    <w:multiLevelType w:val="hybridMultilevel"/>
    <w:tmpl w:val="28A6D9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2"/>
    <w:rsid w:val="005A74FF"/>
    <w:rsid w:val="00FD3132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3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3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2023-01-21T17:32:00Z</dcterms:created>
  <dcterms:modified xsi:type="dcterms:W3CDTF">2023-01-21T17:50:00Z</dcterms:modified>
</cp:coreProperties>
</file>